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41D2" w14:textId="77777777" w:rsidR="00C82D98" w:rsidRPr="007211C0" w:rsidRDefault="003D275D" w:rsidP="00933CC9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7211C0">
        <w:rPr>
          <w:b/>
          <w:sz w:val="24"/>
          <w:szCs w:val="24"/>
        </w:rPr>
        <w:t>EASTERGATE CRICKET CLUB – ABRIDGED RULES</w:t>
      </w:r>
    </w:p>
    <w:p w14:paraId="19D7F43A" w14:textId="77777777" w:rsidR="003D275D" w:rsidRDefault="003D275D" w:rsidP="003D275D">
      <w:pPr>
        <w:pStyle w:val="ListParagraph"/>
        <w:numPr>
          <w:ilvl w:val="0"/>
          <w:numId w:val="1"/>
        </w:numPr>
      </w:pPr>
      <w:r>
        <w:t>Eastergate Cricket Club, affiliated to the England and Wales Cricket Board through Sussex Cricket Board.</w:t>
      </w:r>
    </w:p>
    <w:p w14:paraId="0CC10DDF" w14:textId="77777777" w:rsidR="003D275D" w:rsidRDefault="003D275D" w:rsidP="003D275D">
      <w:pPr>
        <w:pStyle w:val="ListParagraph"/>
        <w:numPr>
          <w:ilvl w:val="0"/>
          <w:numId w:val="1"/>
        </w:numPr>
      </w:pPr>
      <w:r>
        <w:t>Aims and objectives – to foster and promote cricket at all levels within the community, providing opportunities for recreation, coaching and competition / to ensure that all members abide by the ECB Code of Conduct / to ensure a duty of care to all members by adopting and implementing the ECB ‘Safe Hands’ policy for safeguarding children, and by adopting and implementing the ECB Cricket Equity Policy / to encourage all members to participate fully in the activities of the club.</w:t>
      </w:r>
    </w:p>
    <w:p w14:paraId="653DCB59" w14:textId="77777777" w:rsidR="003D275D" w:rsidRDefault="003D275D" w:rsidP="003D275D">
      <w:pPr>
        <w:pStyle w:val="ListParagraph"/>
        <w:numPr>
          <w:ilvl w:val="0"/>
          <w:numId w:val="1"/>
        </w:numPr>
      </w:pPr>
      <w:r>
        <w:t xml:space="preserve">Management of the club premises at Eastergate Parish </w:t>
      </w:r>
      <w:proofErr w:type="spellStart"/>
      <w:r>
        <w:t>Sportsfield</w:t>
      </w:r>
      <w:proofErr w:type="spellEnd"/>
      <w:r>
        <w:t>.</w:t>
      </w:r>
    </w:p>
    <w:p w14:paraId="0EAEFD09" w14:textId="77777777" w:rsidR="003D275D" w:rsidRDefault="003D275D" w:rsidP="003D275D">
      <w:pPr>
        <w:pStyle w:val="ListParagraph"/>
        <w:numPr>
          <w:ilvl w:val="0"/>
          <w:numId w:val="1"/>
        </w:numPr>
      </w:pPr>
      <w:r>
        <w:t>Membership of the club is open to anyone interested in the sport of cricket on application regardless of sex, age, disability, ethnicity, nationality, sexual orientation, religion or other beliefs.</w:t>
      </w:r>
    </w:p>
    <w:p w14:paraId="6A2E04BB" w14:textId="77777777" w:rsidR="007211C0" w:rsidRDefault="003D275D" w:rsidP="003D275D">
      <w:pPr>
        <w:pStyle w:val="ListParagraph"/>
        <w:numPr>
          <w:ilvl w:val="0"/>
          <w:numId w:val="1"/>
        </w:numPr>
      </w:pPr>
      <w:r>
        <w:t>The club has different classes of membership and subscription on a non-discriminatory and fair basis. Membership may be refused or removed only for good cause, such as conduct or character likely to bring the club or cricket into disrepute.</w:t>
      </w:r>
    </w:p>
    <w:p w14:paraId="02785833" w14:textId="77777777" w:rsidR="007211C0" w:rsidRDefault="007211C0" w:rsidP="003D275D">
      <w:pPr>
        <w:pStyle w:val="ListParagraph"/>
        <w:numPr>
          <w:ilvl w:val="0"/>
          <w:numId w:val="1"/>
        </w:numPr>
      </w:pPr>
      <w:r>
        <w:t>The affairs of the club are managed by an elected committee. The Annual General Meeting of the club shall be held no later than the end of November each year.</w:t>
      </w:r>
    </w:p>
    <w:p w14:paraId="5DDC3CF8" w14:textId="77777777" w:rsidR="007211C0" w:rsidRDefault="007211C0" w:rsidP="003D275D">
      <w:pPr>
        <w:pStyle w:val="ListParagraph"/>
        <w:numPr>
          <w:ilvl w:val="0"/>
          <w:numId w:val="1"/>
        </w:numPr>
      </w:pPr>
      <w:r>
        <w:t>A Disciplinary sub-committee will meet to hear complaints received, and there is a right of appeal against the findings or sanctions imposed.</w:t>
      </w:r>
    </w:p>
    <w:p w14:paraId="651BE8E2" w14:textId="77777777" w:rsidR="007211C0" w:rsidRDefault="007211C0" w:rsidP="003D275D">
      <w:pPr>
        <w:pStyle w:val="ListParagraph"/>
        <w:numPr>
          <w:ilvl w:val="0"/>
          <w:numId w:val="1"/>
        </w:numPr>
      </w:pPr>
      <w:r>
        <w:t>The club rules are based on the ECB Model Constitution, and were adopted in February 2012.</w:t>
      </w:r>
    </w:p>
    <w:p w14:paraId="7AC2216E" w14:textId="77777777" w:rsidR="003D275D" w:rsidRDefault="007211C0" w:rsidP="007211C0">
      <w:r>
        <w:t>A complete copy of Eastergate Cricket Club’s constitution may be obtained from the Club Secretary.</w:t>
      </w:r>
      <w:r w:rsidR="003D275D">
        <w:t xml:space="preserve"> </w:t>
      </w:r>
    </w:p>
    <w:sectPr w:rsidR="003D2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36CE2"/>
    <w:multiLevelType w:val="hybridMultilevel"/>
    <w:tmpl w:val="E6A6E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5D"/>
    <w:rsid w:val="003D275D"/>
    <w:rsid w:val="00597ECD"/>
    <w:rsid w:val="007211C0"/>
    <w:rsid w:val="00933CC9"/>
    <w:rsid w:val="00C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534D"/>
  <w15:docId w15:val="{7350A7FF-7DD0-4820-B69E-270D048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Joshua Reed</cp:lastModifiedBy>
  <cp:revision>2</cp:revision>
  <dcterms:created xsi:type="dcterms:W3CDTF">2019-06-09T10:59:00Z</dcterms:created>
  <dcterms:modified xsi:type="dcterms:W3CDTF">2019-06-09T10:59:00Z</dcterms:modified>
</cp:coreProperties>
</file>